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1F" w:rsidRPr="00F672E2" w:rsidRDefault="00F672E2">
      <w:pPr>
        <w:rPr>
          <w:rFonts w:ascii="Times New Roman" w:hAnsi="Times New Roman" w:cs="Times New Roman"/>
          <w:sz w:val="28"/>
        </w:rPr>
      </w:pPr>
      <w:r w:rsidRPr="00F672E2">
        <w:rPr>
          <w:rFonts w:ascii="Times New Roman" w:hAnsi="Times New Roman" w:cs="Times New Roman"/>
          <w:sz w:val="28"/>
        </w:rPr>
        <w:t>§29, упр. 358,359, 360, 361,362,366 (подготовиться к словарному диктанту)</w:t>
      </w:r>
    </w:p>
    <w:sectPr w:rsidR="00793E1F" w:rsidRPr="00F6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672E2"/>
    <w:rsid w:val="00793E1F"/>
    <w:rsid w:val="00F67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2019-02-14T08:05:00Z</dcterms:created>
  <dcterms:modified xsi:type="dcterms:W3CDTF">2019-02-14T08:14:00Z</dcterms:modified>
</cp:coreProperties>
</file>